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8A70" w14:textId="77777777" w:rsidR="007A60B1" w:rsidRDefault="007A60B1">
      <w:pPr>
        <w:pStyle w:val="BodyText"/>
        <w:spacing w:before="3"/>
        <w:rPr>
          <w:rFonts w:ascii="Times New Roman"/>
          <w:sz w:val="24"/>
        </w:rPr>
      </w:pPr>
    </w:p>
    <w:p w14:paraId="7E7FC0A0" w14:textId="41B4C5A2" w:rsidR="007A60B1" w:rsidRDefault="002B1E29">
      <w:pPr>
        <w:pStyle w:val="Title"/>
      </w:pPr>
      <w:r>
        <w:rPr>
          <w:color w:val="1D8996"/>
        </w:rPr>
        <w:t>AssetTrac</w:t>
      </w:r>
      <w:r>
        <w:rPr>
          <w:color w:val="1D8996"/>
          <w:spacing w:val="-6"/>
        </w:rPr>
        <w:t xml:space="preserve"> </w:t>
      </w:r>
      <w:r>
        <w:rPr>
          <w:color w:val="1D8996"/>
        </w:rPr>
        <w:t>RTLS</w:t>
      </w:r>
      <w:r>
        <w:rPr>
          <w:color w:val="1D8996"/>
          <w:spacing w:val="-5"/>
        </w:rPr>
        <w:t xml:space="preserve"> </w:t>
      </w:r>
      <w:r>
        <w:rPr>
          <w:color w:val="1D8996"/>
        </w:rPr>
        <w:t>(Real</w:t>
      </w:r>
      <w:r>
        <w:rPr>
          <w:color w:val="1D8996"/>
          <w:spacing w:val="-6"/>
        </w:rPr>
        <w:t xml:space="preserve"> </w:t>
      </w:r>
      <w:r>
        <w:rPr>
          <w:color w:val="1D8996"/>
        </w:rPr>
        <w:t>Time</w:t>
      </w:r>
      <w:r>
        <w:rPr>
          <w:color w:val="1D8996"/>
          <w:spacing w:val="-4"/>
        </w:rPr>
        <w:t xml:space="preserve"> </w:t>
      </w:r>
      <w:r>
        <w:rPr>
          <w:color w:val="1D8996"/>
        </w:rPr>
        <w:t>Locating</w:t>
      </w:r>
      <w:r>
        <w:rPr>
          <w:color w:val="1D8996"/>
          <w:spacing w:val="-5"/>
        </w:rPr>
        <w:t xml:space="preserve"> </w:t>
      </w:r>
      <w:r>
        <w:rPr>
          <w:color w:val="1D8996"/>
          <w:spacing w:val="-2"/>
        </w:rPr>
        <w:t>Systems)</w:t>
      </w:r>
      <w:r w:rsidR="00116F89">
        <w:rPr>
          <w:color w:val="1D8996"/>
          <w:spacing w:val="-2"/>
        </w:rPr>
        <w:t xml:space="preserve"> in Health Care</w:t>
      </w:r>
    </w:p>
    <w:p w14:paraId="060DC772" w14:textId="77777777" w:rsidR="007A60B1" w:rsidRDefault="007A60B1">
      <w:pPr>
        <w:pStyle w:val="BodyText"/>
        <w:spacing w:before="5"/>
        <w:rPr>
          <w:b/>
          <w:i/>
          <w:sz w:val="34"/>
        </w:rPr>
      </w:pPr>
    </w:p>
    <w:p w14:paraId="59A903B4" w14:textId="77777777" w:rsidR="007A60B1" w:rsidRDefault="002B1E29">
      <w:pPr>
        <w:pStyle w:val="BodyText"/>
        <w:spacing w:before="1" w:line="237" w:lineRule="auto"/>
        <w:ind w:left="102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Protrac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AssetTrac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networked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patients,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hospitals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for staff and residents in Aged Care and Independent Living Communities.</w:t>
      </w:r>
    </w:p>
    <w:p w14:paraId="43FFFF6F" w14:textId="77777777" w:rsidR="007A60B1" w:rsidRDefault="007A60B1">
      <w:pPr>
        <w:pStyle w:val="BodyText"/>
        <w:spacing w:before="6"/>
        <w:rPr>
          <w:sz w:val="17"/>
        </w:rPr>
      </w:pPr>
    </w:p>
    <w:p w14:paraId="4EF72681" w14:textId="77777777" w:rsidR="007A60B1" w:rsidRDefault="002B1E29">
      <w:pPr>
        <w:pStyle w:val="BodyText"/>
        <w:ind w:left="102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consists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Protrac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Server/Workstations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Antennas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RFID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tags.</w:t>
      </w:r>
    </w:p>
    <w:p w14:paraId="7A8D1341" w14:textId="77777777" w:rsidR="007A60B1" w:rsidRDefault="007A60B1">
      <w:pPr>
        <w:pStyle w:val="BodyText"/>
        <w:spacing w:before="8"/>
        <w:rPr>
          <w:sz w:val="17"/>
        </w:rPr>
      </w:pPr>
    </w:p>
    <w:p w14:paraId="11289023" w14:textId="77777777" w:rsidR="007A60B1" w:rsidRDefault="002B1E29">
      <w:pPr>
        <w:pStyle w:val="BodyText"/>
        <w:spacing w:before="1" w:line="237" w:lineRule="auto"/>
        <w:ind w:left="102" w:right="145"/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11E0459E" wp14:editId="63DB8727">
            <wp:simplePos x="0" y="0"/>
            <wp:positionH relativeFrom="page">
              <wp:posOffset>807155</wp:posOffset>
            </wp:positionH>
            <wp:positionV relativeFrom="paragraph">
              <wp:posOffset>490107</wp:posOffset>
            </wp:positionV>
            <wp:extent cx="5997889" cy="4404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889" cy="4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The system can </w:t>
      </w:r>
      <w:proofErr w:type="spellStart"/>
      <w:r>
        <w:rPr>
          <w:color w:val="231F20"/>
        </w:rPr>
        <w:t>utilise</w:t>
      </w:r>
      <w:proofErr w:type="spellEnd"/>
      <w:r>
        <w:rPr>
          <w:color w:val="231F20"/>
        </w:rPr>
        <w:t xml:space="preserve"> but does not rely upon existing Wi-Fi coverage nor require third party software for networking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 demarcation. Design, manufacture and support is local and Protrac ID are highly receptive and responsive to Australian local requirements.</w:t>
      </w:r>
    </w:p>
    <w:p w14:paraId="5C2E5B5D" w14:textId="77777777" w:rsidR="007A60B1" w:rsidRDefault="007A60B1">
      <w:pPr>
        <w:pStyle w:val="BodyText"/>
        <w:rPr>
          <w:sz w:val="22"/>
        </w:rPr>
      </w:pPr>
    </w:p>
    <w:p w14:paraId="7973F804" w14:textId="77777777" w:rsidR="007A60B1" w:rsidRDefault="002B1E29">
      <w:pPr>
        <w:pStyle w:val="Heading1"/>
        <w:spacing w:before="160"/>
      </w:pPr>
      <w:r>
        <w:rPr>
          <w:color w:val="231F20"/>
          <w:spacing w:val="-2"/>
        </w:rPr>
        <w:t>Software</w:t>
      </w:r>
    </w:p>
    <w:p w14:paraId="70FEAD9B" w14:textId="77777777" w:rsidR="007A60B1" w:rsidRDefault="007A60B1">
      <w:pPr>
        <w:pStyle w:val="BodyText"/>
        <w:spacing w:before="7"/>
        <w:rPr>
          <w:b/>
          <w:i/>
          <w:sz w:val="17"/>
        </w:rPr>
      </w:pPr>
    </w:p>
    <w:p w14:paraId="755712C2" w14:textId="77777777" w:rsidR="007A60B1" w:rsidRDefault="002B1E29">
      <w:pPr>
        <w:pStyle w:val="BodyText"/>
        <w:spacing w:line="217" w:lineRule="exact"/>
        <w:ind w:left="102"/>
      </w:pPr>
      <w:r>
        <w:rPr>
          <w:color w:val="231F20"/>
        </w:rPr>
        <w:t>Protrac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AssetTrac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scalable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location</w:t>
      </w:r>
    </w:p>
    <w:p w14:paraId="28779BA2" w14:textId="77777777" w:rsidR="007A60B1" w:rsidRDefault="002B1E29">
      <w:pPr>
        <w:pStyle w:val="BodyText"/>
        <w:spacing w:line="217" w:lineRule="exact"/>
        <w:ind w:left="102"/>
      </w:pPr>
      <w:r>
        <w:rPr>
          <w:color w:val="231F20"/>
        </w:rPr>
        <w:t>accuracy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building/floor/zone/area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sub-</w:t>
      </w:r>
      <w:r>
        <w:rPr>
          <w:color w:val="231F20"/>
          <w:spacing w:val="-2"/>
        </w:rPr>
        <w:t>room.</w:t>
      </w:r>
    </w:p>
    <w:p w14:paraId="0F9A52C6" w14:textId="77777777" w:rsidR="007A60B1" w:rsidRDefault="007A60B1">
      <w:pPr>
        <w:pStyle w:val="BodyText"/>
        <w:spacing w:before="8"/>
        <w:rPr>
          <w:sz w:val="17"/>
        </w:rPr>
      </w:pPr>
    </w:p>
    <w:p w14:paraId="2E661CE5" w14:textId="77777777" w:rsidR="007A60B1" w:rsidRDefault="002B1E29">
      <w:pPr>
        <w:pStyle w:val="BodyText"/>
        <w:spacing w:line="237" w:lineRule="auto"/>
        <w:ind w:left="102" w:right="14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Server/Client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architecture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 Level Integration to personnel/management/Nurse Call systems and Security and Communication Systems.</w:t>
      </w:r>
    </w:p>
    <w:p w14:paraId="1E6F420E" w14:textId="77777777" w:rsidR="007A60B1" w:rsidRDefault="007A60B1">
      <w:pPr>
        <w:pStyle w:val="BodyText"/>
        <w:spacing w:before="6"/>
        <w:rPr>
          <w:sz w:val="17"/>
        </w:rPr>
      </w:pPr>
    </w:p>
    <w:p w14:paraId="2D45C3CA" w14:textId="77777777" w:rsidR="007A60B1" w:rsidRDefault="002B1E29">
      <w:pPr>
        <w:pStyle w:val="BodyText"/>
        <w:spacing w:before="1"/>
        <w:ind w:left="102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following:</w:t>
      </w:r>
    </w:p>
    <w:p w14:paraId="6874F8C4" w14:textId="77777777" w:rsidR="007A60B1" w:rsidRDefault="007A60B1">
      <w:pPr>
        <w:pStyle w:val="BodyText"/>
        <w:spacing w:before="8"/>
        <w:rPr>
          <w:sz w:val="17"/>
        </w:rPr>
      </w:pPr>
    </w:p>
    <w:p w14:paraId="6A7875FB" w14:textId="77777777" w:rsidR="007A60B1" w:rsidRDefault="002B1E29">
      <w:pPr>
        <w:pStyle w:val="BodyText"/>
        <w:spacing w:line="237" w:lineRule="auto"/>
        <w:ind w:left="102"/>
      </w:pPr>
      <w:r>
        <w:rPr>
          <w:color w:val="231F20"/>
        </w:rPr>
        <w:t>Patient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Wanderer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Alert,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Tracking,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BabyGuard™,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Evacuation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(EEPT),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Asset Monitoring &amp; Tracking, Temperature Monitoring.</w:t>
      </w:r>
    </w:p>
    <w:p w14:paraId="2A5304E9" w14:textId="77777777" w:rsidR="007A60B1" w:rsidRDefault="007A60B1">
      <w:pPr>
        <w:pStyle w:val="BodyText"/>
        <w:rPr>
          <w:sz w:val="22"/>
        </w:rPr>
      </w:pPr>
    </w:p>
    <w:p w14:paraId="4DF0399B" w14:textId="77777777" w:rsidR="007A60B1" w:rsidRDefault="002B1E29">
      <w:pPr>
        <w:pStyle w:val="Heading1"/>
        <w:spacing w:before="162"/>
      </w:pPr>
      <w:r>
        <w:rPr>
          <w:color w:val="231F20"/>
          <w:spacing w:val="-4"/>
        </w:rPr>
        <w:t>Tags</w:t>
      </w:r>
    </w:p>
    <w:p w14:paraId="13DEDCC8" w14:textId="77777777" w:rsidR="007A60B1" w:rsidRDefault="007A60B1">
      <w:pPr>
        <w:pStyle w:val="BodyText"/>
        <w:spacing w:before="8"/>
        <w:rPr>
          <w:b/>
          <w:i/>
          <w:sz w:val="17"/>
        </w:rPr>
      </w:pPr>
    </w:p>
    <w:p w14:paraId="67C8A697" w14:textId="77777777" w:rsidR="007A60B1" w:rsidRDefault="002B1E29">
      <w:pPr>
        <w:pStyle w:val="BodyText"/>
        <w:spacing w:line="237" w:lineRule="auto"/>
        <w:ind w:left="102" w:right="145"/>
      </w:pPr>
      <w:r>
        <w:rPr>
          <w:color w:val="231F20"/>
        </w:rPr>
        <w:t>Pendant, Bracelet, BabyGuard™, Personnel, Temperature, Temperature and Humidity, Asset and Industrial. Battery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waterproof,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button,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Tamper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Alarm,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Inbuilt Credential chip for proximity access control, Man Down Alarm and Motion Sensing.</w:t>
      </w:r>
    </w:p>
    <w:p w14:paraId="17ABE911" w14:textId="77777777" w:rsidR="007A60B1" w:rsidRDefault="007A60B1">
      <w:pPr>
        <w:pStyle w:val="BodyText"/>
        <w:spacing w:before="8"/>
        <w:rPr>
          <w:sz w:val="17"/>
        </w:rPr>
      </w:pPr>
    </w:p>
    <w:p w14:paraId="3918EE78" w14:textId="77777777" w:rsidR="007A60B1" w:rsidRDefault="002B1E29">
      <w:pPr>
        <w:pStyle w:val="BodyText"/>
        <w:spacing w:line="237" w:lineRule="auto"/>
        <w:ind w:left="102" w:right="611"/>
        <w:jc w:val="both"/>
      </w:pP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(CR80)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footprint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Duress,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access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credential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HID,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Mifare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iClass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similar,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 photo ID, Access Control, patient alarm override, mobile duress, and Staff presence.</w:t>
      </w:r>
    </w:p>
    <w:p w14:paraId="0C813B67" w14:textId="77777777" w:rsidR="007A60B1" w:rsidRDefault="007A60B1">
      <w:pPr>
        <w:pStyle w:val="BodyText"/>
        <w:rPr>
          <w:sz w:val="22"/>
        </w:rPr>
      </w:pPr>
    </w:p>
    <w:p w14:paraId="54D08EAC" w14:textId="77777777" w:rsidR="007A60B1" w:rsidRDefault="002B1E29">
      <w:pPr>
        <w:pStyle w:val="Heading1"/>
      </w:pPr>
      <w:r>
        <w:rPr>
          <w:color w:val="231F20"/>
        </w:rPr>
        <w:t>Reader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Antenna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Network</w:t>
      </w:r>
    </w:p>
    <w:p w14:paraId="5FFE356C" w14:textId="77777777" w:rsidR="007A60B1" w:rsidRDefault="007A60B1">
      <w:pPr>
        <w:pStyle w:val="BodyText"/>
        <w:spacing w:before="8"/>
        <w:rPr>
          <w:b/>
          <w:i/>
          <w:sz w:val="17"/>
        </w:rPr>
      </w:pPr>
    </w:p>
    <w:p w14:paraId="36546161" w14:textId="77777777" w:rsidR="007A60B1" w:rsidRDefault="002B1E29">
      <w:pPr>
        <w:pStyle w:val="BodyText"/>
        <w:spacing w:line="237" w:lineRule="auto"/>
        <w:ind w:left="102" w:right="145"/>
      </w:pPr>
      <w:r>
        <w:rPr>
          <w:color w:val="231F20"/>
        </w:rPr>
        <w:t>The Protrac iD readers and antennas are located throughout a facility to monitor tags and track their locations. 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hidden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ceiling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spaces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cavity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simply connect through an existing network such as PoE wireless access points or similar.</w:t>
      </w:r>
    </w:p>
    <w:p w14:paraId="5E28845A" w14:textId="77777777" w:rsidR="007A60B1" w:rsidRDefault="007A60B1">
      <w:pPr>
        <w:pStyle w:val="BodyText"/>
        <w:spacing w:before="8"/>
        <w:rPr>
          <w:sz w:val="17"/>
        </w:rPr>
      </w:pPr>
    </w:p>
    <w:p w14:paraId="536A60CA" w14:textId="77777777" w:rsidR="007A60B1" w:rsidRDefault="002B1E29">
      <w:pPr>
        <w:pStyle w:val="BodyText"/>
        <w:spacing w:line="237" w:lineRule="auto"/>
        <w:ind w:left="102" w:right="145"/>
      </w:pPr>
      <w:r>
        <w:rPr>
          <w:color w:val="231F20"/>
        </w:rPr>
        <w:t>Adjustable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proximity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(200mm)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metres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indoors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outdoors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antenna and environmental conditions.</w:t>
      </w:r>
    </w:p>
    <w:p w14:paraId="330FF508" w14:textId="77777777" w:rsidR="007A60B1" w:rsidRDefault="007A60B1">
      <w:pPr>
        <w:spacing w:line="237" w:lineRule="auto"/>
        <w:sectPr w:rsidR="007A60B1">
          <w:headerReference w:type="default" r:id="rId9"/>
          <w:footerReference w:type="default" r:id="rId10"/>
          <w:type w:val="continuous"/>
          <w:pgSz w:w="11910" w:h="16840"/>
          <w:pgMar w:top="2000" w:right="620" w:bottom="860" w:left="620" w:header="720" w:footer="663" w:gutter="0"/>
          <w:pgNumType w:start="1"/>
          <w:cols w:space="720"/>
        </w:sectPr>
      </w:pPr>
    </w:p>
    <w:p w14:paraId="063810F9" w14:textId="77777777" w:rsidR="007A60B1" w:rsidRDefault="007A60B1">
      <w:pPr>
        <w:pStyle w:val="BodyText"/>
        <w:spacing w:before="3"/>
        <w:rPr>
          <w:sz w:val="28"/>
        </w:rPr>
      </w:pPr>
    </w:p>
    <w:p w14:paraId="2FEFC480" w14:textId="77777777" w:rsidR="007A60B1" w:rsidRDefault="002B1E29">
      <w:pPr>
        <w:spacing w:before="100"/>
        <w:ind w:left="102"/>
        <w:rPr>
          <w:b/>
          <w:i/>
          <w:sz w:val="20"/>
        </w:rPr>
      </w:pPr>
      <w:r>
        <w:rPr>
          <w:b/>
          <w:i/>
          <w:color w:val="231F20"/>
          <w:sz w:val="20"/>
        </w:rPr>
        <w:t>AssetTrac</w:t>
      </w:r>
      <w:r>
        <w:rPr>
          <w:b/>
          <w:i/>
          <w:color w:val="231F20"/>
          <w:spacing w:val="-9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Modules:</w:t>
      </w:r>
    </w:p>
    <w:p w14:paraId="1C522424" w14:textId="77777777" w:rsidR="007A60B1" w:rsidRDefault="002B1E29">
      <w:pPr>
        <w:pStyle w:val="Heading1"/>
        <w:spacing w:before="209"/>
      </w:pPr>
      <w:r>
        <w:rPr>
          <w:color w:val="231F20"/>
        </w:rPr>
        <w:t>Patient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Wanderer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(PWAS)</w:t>
      </w:r>
    </w:p>
    <w:p w14:paraId="1641310D" w14:textId="77777777" w:rsidR="007A60B1" w:rsidRDefault="007A60B1">
      <w:pPr>
        <w:pStyle w:val="BodyText"/>
        <w:spacing w:before="9"/>
        <w:rPr>
          <w:b/>
          <w:i/>
          <w:sz w:val="17"/>
        </w:rPr>
      </w:pPr>
    </w:p>
    <w:p w14:paraId="5E038D7F" w14:textId="77777777" w:rsidR="007A60B1" w:rsidRDefault="002B1E29">
      <w:pPr>
        <w:pStyle w:val="BodyText"/>
        <w:spacing w:line="237" w:lineRule="auto"/>
        <w:ind w:left="102" w:right="479"/>
        <w:jc w:val="both"/>
      </w:pPr>
      <w:r>
        <w:rPr>
          <w:color w:val="231F20"/>
        </w:rPr>
        <w:t>Protrac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alerts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Protrac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designated area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IP65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antenna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external walls or poles and solar power units with radio links available for remote locations.</w:t>
      </w:r>
    </w:p>
    <w:p w14:paraId="49582FCE" w14:textId="77777777" w:rsidR="007A60B1" w:rsidRDefault="007A60B1">
      <w:pPr>
        <w:pStyle w:val="BodyText"/>
        <w:rPr>
          <w:sz w:val="22"/>
        </w:rPr>
      </w:pPr>
    </w:p>
    <w:p w14:paraId="572ED68A" w14:textId="77777777" w:rsidR="007A60B1" w:rsidRDefault="002B1E29">
      <w:pPr>
        <w:pStyle w:val="Heading1"/>
      </w:pPr>
      <w:r>
        <w:rPr>
          <w:color w:val="231F20"/>
        </w:rPr>
        <w:t xml:space="preserve">Patient </w:t>
      </w:r>
      <w:r>
        <w:rPr>
          <w:color w:val="231F20"/>
          <w:spacing w:val="-2"/>
        </w:rPr>
        <w:t>Tracking</w:t>
      </w:r>
    </w:p>
    <w:p w14:paraId="3AE94AC5" w14:textId="77777777" w:rsidR="007A60B1" w:rsidRDefault="007A60B1">
      <w:pPr>
        <w:pStyle w:val="BodyText"/>
        <w:spacing w:before="8"/>
        <w:rPr>
          <w:b/>
          <w:i/>
          <w:sz w:val="17"/>
        </w:rPr>
      </w:pPr>
    </w:p>
    <w:p w14:paraId="22E62ADB" w14:textId="77777777" w:rsidR="007A60B1" w:rsidRDefault="002B1E29">
      <w:pPr>
        <w:pStyle w:val="BodyText"/>
        <w:spacing w:line="237" w:lineRule="auto"/>
        <w:ind w:left="102" w:right="145"/>
      </w:pPr>
      <w:r>
        <w:rPr>
          <w:noProof/>
        </w:rPr>
        <w:drawing>
          <wp:anchor distT="0" distB="0" distL="0" distR="0" simplePos="0" relativeHeight="487533056" behindDoc="1" locked="0" layoutInCell="1" allowOverlap="1" wp14:anchorId="77DCCB51" wp14:editId="6C70CEB2">
            <wp:simplePos x="0" y="0"/>
            <wp:positionH relativeFrom="page">
              <wp:posOffset>807155</wp:posOffset>
            </wp:positionH>
            <wp:positionV relativeFrom="paragraph">
              <wp:posOffset>62751</wp:posOffset>
            </wp:positionV>
            <wp:extent cx="5997889" cy="44040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889" cy="4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Patient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graphical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displays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 patients’ movement.</w:t>
      </w:r>
    </w:p>
    <w:p w14:paraId="7306CB61" w14:textId="77777777" w:rsidR="007A60B1" w:rsidRDefault="007A60B1">
      <w:pPr>
        <w:pStyle w:val="BodyText"/>
        <w:rPr>
          <w:sz w:val="22"/>
        </w:rPr>
      </w:pPr>
    </w:p>
    <w:p w14:paraId="66B52E70" w14:textId="77777777" w:rsidR="007A60B1" w:rsidRDefault="002B1E29">
      <w:pPr>
        <w:pStyle w:val="Heading1"/>
        <w:spacing w:before="162"/>
        <w:rPr>
          <w:b w:val="0"/>
          <w:i w:val="0"/>
        </w:rPr>
      </w:pPr>
      <w:r>
        <w:rPr>
          <w:color w:val="231F20"/>
          <w:spacing w:val="-2"/>
        </w:rPr>
        <w:t>BabyGuard</w:t>
      </w:r>
      <w:r>
        <w:rPr>
          <w:b w:val="0"/>
          <w:i w:val="0"/>
          <w:color w:val="231F20"/>
          <w:spacing w:val="-2"/>
        </w:rPr>
        <w:t>™</w:t>
      </w:r>
    </w:p>
    <w:p w14:paraId="4FC37599" w14:textId="77777777" w:rsidR="007A60B1" w:rsidRDefault="007A60B1">
      <w:pPr>
        <w:pStyle w:val="BodyText"/>
        <w:spacing w:before="8"/>
        <w:rPr>
          <w:sz w:val="17"/>
        </w:rPr>
      </w:pPr>
    </w:p>
    <w:p w14:paraId="1883528A" w14:textId="77777777" w:rsidR="007A60B1" w:rsidRDefault="002B1E29">
      <w:pPr>
        <w:pStyle w:val="BodyText"/>
        <w:spacing w:line="237" w:lineRule="auto"/>
        <w:ind w:left="102"/>
      </w:pPr>
      <w:r>
        <w:rPr>
          <w:color w:val="231F20"/>
        </w:rPr>
        <w:t>Protrac iD BabyGuard™ bracelet tag attached to new born babies and Protrac iD bracelet tag attached to Mothers, matches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mother.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maternity ward unless accompanied by the mother or the bracelet is tampered with or removed.</w:t>
      </w:r>
    </w:p>
    <w:p w14:paraId="01023774" w14:textId="77777777" w:rsidR="007A60B1" w:rsidRDefault="007A60B1">
      <w:pPr>
        <w:pStyle w:val="BodyText"/>
        <w:rPr>
          <w:sz w:val="22"/>
        </w:rPr>
      </w:pPr>
    </w:p>
    <w:p w14:paraId="4D15FCE9" w14:textId="77777777" w:rsidR="007A60B1" w:rsidRDefault="002B1E29">
      <w:pPr>
        <w:pStyle w:val="Heading1"/>
        <w:spacing w:before="162"/>
      </w:pPr>
      <w:r>
        <w:rPr>
          <w:color w:val="231F20"/>
        </w:rPr>
        <w:t>Emergency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Evacuation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(EEPT)</w:t>
      </w:r>
    </w:p>
    <w:p w14:paraId="5F945115" w14:textId="77777777" w:rsidR="007A60B1" w:rsidRDefault="007A60B1">
      <w:pPr>
        <w:pStyle w:val="BodyText"/>
        <w:spacing w:before="8"/>
        <w:rPr>
          <w:b/>
          <w:i/>
          <w:sz w:val="17"/>
        </w:rPr>
      </w:pPr>
    </w:p>
    <w:p w14:paraId="57F78126" w14:textId="77777777" w:rsidR="007A60B1" w:rsidRDefault="002B1E29">
      <w:pPr>
        <w:pStyle w:val="BodyText"/>
        <w:spacing w:line="237" w:lineRule="auto"/>
        <w:ind w:left="102" w:right="309"/>
        <w:jc w:val="both"/>
      </w:pPr>
      <w:r>
        <w:rPr>
          <w:color w:val="231F20"/>
        </w:rPr>
        <w:t>Staff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evacuation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badge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card/provide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name/sign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Muster/Evac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Personnel,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 site after an Evacuation event are displayed. EEPT reports can be generated on or off site.</w:t>
      </w:r>
    </w:p>
    <w:p w14:paraId="4D226592" w14:textId="77777777" w:rsidR="007A60B1" w:rsidRDefault="007A60B1">
      <w:pPr>
        <w:pStyle w:val="BodyText"/>
        <w:rPr>
          <w:sz w:val="22"/>
        </w:rPr>
      </w:pPr>
    </w:p>
    <w:p w14:paraId="3B9F78EB" w14:textId="77777777" w:rsidR="007A60B1" w:rsidRDefault="002B1E29">
      <w:pPr>
        <w:pStyle w:val="Heading1"/>
      </w:pPr>
      <w:r>
        <w:rPr>
          <w:color w:val="231F20"/>
        </w:rPr>
        <w:t>Asset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Tracking</w:t>
      </w:r>
    </w:p>
    <w:p w14:paraId="6FEE91E8" w14:textId="77777777" w:rsidR="007A60B1" w:rsidRDefault="007A60B1">
      <w:pPr>
        <w:pStyle w:val="BodyText"/>
        <w:spacing w:before="8"/>
        <w:rPr>
          <w:b/>
          <w:i/>
          <w:sz w:val="17"/>
        </w:rPr>
      </w:pPr>
    </w:p>
    <w:p w14:paraId="2E605683" w14:textId="77777777" w:rsidR="007A60B1" w:rsidRDefault="002B1E29">
      <w:pPr>
        <w:pStyle w:val="BodyText"/>
        <w:spacing w:before="1" w:line="237" w:lineRule="auto"/>
        <w:ind w:left="102"/>
      </w:pPr>
      <w:r>
        <w:rPr>
          <w:color w:val="231F20"/>
        </w:rPr>
        <w:t>Current location of all assets is tracked and displayed. Asset tags can incorporate anti-tamper and motion sensing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alarm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disturbed,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tampered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system can also generate an alarm if an asset is moved out of a room or area without </w:t>
      </w:r>
      <w:proofErr w:type="spellStart"/>
      <w:r>
        <w:rPr>
          <w:color w:val="231F20"/>
        </w:rPr>
        <w:t>authorisation</w:t>
      </w:r>
      <w:proofErr w:type="spellEnd"/>
      <w:r>
        <w:rPr>
          <w:color w:val="231F20"/>
        </w:rPr>
        <w:t>. Staff ID tags can override an alarm to allow appropriate staff to move assigned equipment.</w:t>
      </w:r>
    </w:p>
    <w:p w14:paraId="40E3A25A" w14:textId="77777777" w:rsidR="007A60B1" w:rsidRDefault="007A60B1">
      <w:pPr>
        <w:pStyle w:val="BodyText"/>
        <w:rPr>
          <w:sz w:val="22"/>
        </w:rPr>
      </w:pPr>
    </w:p>
    <w:p w14:paraId="77D82A76" w14:textId="77777777" w:rsidR="007A60B1" w:rsidRDefault="002B1E29">
      <w:pPr>
        <w:pStyle w:val="Heading1"/>
        <w:spacing w:before="160"/>
      </w:pPr>
      <w:r>
        <w:rPr>
          <w:color w:val="231F20"/>
        </w:rPr>
        <w:t xml:space="preserve">Temperature and </w:t>
      </w:r>
      <w:r>
        <w:rPr>
          <w:color w:val="231F20"/>
          <w:spacing w:val="-2"/>
        </w:rPr>
        <w:t>Humidity</w:t>
      </w:r>
    </w:p>
    <w:p w14:paraId="3AE1F3EB" w14:textId="77777777" w:rsidR="007A60B1" w:rsidRDefault="007A60B1">
      <w:pPr>
        <w:pStyle w:val="BodyText"/>
        <w:spacing w:before="8"/>
        <w:rPr>
          <w:b/>
          <w:i/>
          <w:sz w:val="17"/>
        </w:rPr>
      </w:pPr>
    </w:p>
    <w:p w14:paraId="09574C60" w14:textId="77777777" w:rsidR="007A60B1" w:rsidRDefault="002B1E29">
      <w:pPr>
        <w:pStyle w:val="BodyText"/>
        <w:spacing w:before="1" w:line="237" w:lineRule="auto"/>
        <w:ind w:left="102" w:right="145"/>
      </w:pPr>
      <w:r>
        <w:rPr>
          <w:color w:val="231F20"/>
        </w:rPr>
        <w:t>Environmental monitoring tags monitor temperatures from -40.0°C to 250.0°C this allows continuous monitoring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fridges,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freezers,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tolerance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+/-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1°C.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Alarms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abnormal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conditions with all historical recording of temperatures and humidity maintained.</w:t>
      </w:r>
    </w:p>
    <w:p w14:paraId="7519B5B8" w14:textId="77777777" w:rsidR="007A60B1" w:rsidRDefault="007A60B1">
      <w:pPr>
        <w:pStyle w:val="BodyText"/>
        <w:rPr>
          <w:sz w:val="22"/>
        </w:rPr>
      </w:pPr>
    </w:p>
    <w:p w14:paraId="7F9F006D" w14:textId="4E894FE6" w:rsidR="007A60B1" w:rsidRDefault="007A60B1">
      <w:pPr>
        <w:pStyle w:val="BodyText"/>
        <w:spacing w:line="237" w:lineRule="auto"/>
        <w:ind w:left="102"/>
      </w:pPr>
    </w:p>
    <w:sectPr w:rsidR="007A60B1">
      <w:pgSz w:w="11910" w:h="16840"/>
      <w:pgMar w:top="2000" w:right="620" w:bottom="860" w:left="620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9F2F" w14:textId="77777777" w:rsidR="00F012F2" w:rsidRDefault="00F012F2">
      <w:r>
        <w:separator/>
      </w:r>
    </w:p>
  </w:endnote>
  <w:endnote w:type="continuationSeparator" w:id="0">
    <w:p w14:paraId="328EA981" w14:textId="77777777" w:rsidR="00F012F2" w:rsidRDefault="00F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AF12" w14:textId="1D466BD9" w:rsidR="007A60B1" w:rsidRDefault="002B1E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286B09DA" wp14:editId="6A4968CD">
              <wp:simplePos x="0" y="0"/>
              <wp:positionH relativeFrom="page">
                <wp:posOffset>440690</wp:posOffset>
              </wp:positionH>
              <wp:positionV relativeFrom="page">
                <wp:posOffset>10162540</wp:posOffset>
              </wp:positionV>
              <wp:extent cx="66979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79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D899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B5A72" id="Line 3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7pt,800.2pt" to="562.1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" strokecolor="#1d8996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2D65B9A0" wp14:editId="60C5B2D8">
              <wp:simplePos x="0" y="0"/>
              <wp:positionH relativeFrom="page">
                <wp:posOffset>417195</wp:posOffset>
              </wp:positionH>
              <wp:positionV relativeFrom="page">
                <wp:posOffset>10194925</wp:posOffset>
              </wp:positionV>
              <wp:extent cx="1797050" cy="14922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33CE3" w14:textId="77777777" w:rsidR="007A60B1" w:rsidRDefault="002B1E2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©Protrac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iD</w:t>
                          </w:r>
                          <w:r>
                            <w:rPr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Pty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Ltd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Brisbane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5B9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.85pt;margin-top:802.75pt;width:141.5pt;height:11.7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" filled="f" stroked="f">
              <v:textbox inset="0,0,0,0">
                <w:txbxContent>
                  <w:p w14:paraId="34633CE3" w14:textId="77777777" w:rsidR="007A60B1" w:rsidRDefault="002B1E2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©Protrac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iD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Pty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Ltd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Brisbane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328F0944" wp14:editId="14764966">
              <wp:simplePos x="0" y="0"/>
              <wp:positionH relativeFrom="page">
                <wp:posOffset>5964555</wp:posOffset>
              </wp:positionH>
              <wp:positionV relativeFrom="page">
                <wp:posOffset>10194925</wp:posOffset>
              </wp:positionV>
              <wp:extent cx="1176655" cy="14922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FA13D" w14:textId="77777777" w:rsidR="007A60B1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2B1E29">
                              <w:rPr>
                                <w:color w:val="231F20"/>
                                <w:spacing w:val="-2"/>
                                <w:sz w:val="16"/>
                              </w:rPr>
                              <w:t>www.protracid.com.au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F0944" id="docshape2" o:spid="_x0000_s1027" type="#_x0000_t202" style="position:absolute;margin-left:469.65pt;margin-top:802.75pt;width:92.65pt;height:11.7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" filled="f" stroked="f">
              <v:textbox inset="0,0,0,0">
                <w:txbxContent>
                  <w:p w14:paraId="16BFA13D" w14:textId="77777777" w:rsidR="007A60B1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hyperlink r:id="rId2">
                      <w:r w:rsidR="002B1E29">
                        <w:rPr>
                          <w:color w:val="231F20"/>
                          <w:spacing w:val="-2"/>
                          <w:sz w:val="16"/>
                        </w:rPr>
                        <w:t>www.protracid.com.au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BCFC" w14:textId="77777777" w:rsidR="00F012F2" w:rsidRDefault="00F012F2">
      <w:r>
        <w:separator/>
      </w:r>
    </w:p>
  </w:footnote>
  <w:footnote w:type="continuationSeparator" w:id="0">
    <w:p w14:paraId="2C6DCC02" w14:textId="77777777" w:rsidR="00F012F2" w:rsidRDefault="00F0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68CA" w14:textId="77777777" w:rsidR="007A60B1" w:rsidRDefault="002B1E2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 wp14:anchorId="32D82C9B" wp14:editId="2A340330">
          <wp:simplePos x="0" y="0"/>
          <wp:positionH relativeFrom="page">
            <wp:posOffset>458999</wp:posOffset>
          </wp:positionH>
          <wp:positionV relativeFrom="page">
            <wp:posOffset>457203</wp:posOffset>
          </wp:positionV>
          <wp:extent cx="1022999" cy="7511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999" cy="75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B1"/>
    <w:rsid w:val="00116F89"/>
    <w:rsid w:val="002B1E29"/>
    <w:rsid w:val="007A60B1"/>
    <w:rsid w:val="00906414"/>
    <w:rsid w:val="00A43238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ED65C"/>
  <w15:docId w15:val="{302B703D-F1D7-4513-A3E8-793A0599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61"/>
      <w:ind w:left="102"/>
      <w:outlineLvl w:val="0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2268" w:right="2202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tracid.com.au/" TargetMode="External"/><Relationship Id="rId1" Type="http://schemas.openxmlformats.org/officeDocument/2006/relationships/hyperlink" Target="http://www.protracid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3E46414AFBC46B759A0E4D936B3D6" ma:contentTypeVersion="15" ma:contentTypeDescription="Create a new document." ma:contentTypeScope="" ma:versionID="aad4d9938965069d3b3831e840a3d246">
  <xsd:schema xmlns:xsd="http://www.w3.org/2001/XMLSchema" xmlns:xs="http://www.w3.org/2001/XMLSchema" xmlns:p="http://schemas.microsoft.com/office/2006/metadata/properties" xmlns:ns2="5f288652-38bc-4aa5-937e-ba77860e7cda" xmlns:ns3="16e8817d-8b5c-466a-a451-a5ebb54c4d01" targetNamespace="http://schemas.microsoft.com/office/2006/metadata/properties" ma:root="true" ma:fieldsID="af97d9133e3bc70157d70802761bb86c" ns2:_="" ns3:_="">
    <xsd:import namespace="5f288652-38bc-4aa5-937e-ba77860e7cda"/>
    <xsd:import namespace="16e8817d-8b5c-466a-a451-a5ebb54c4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8652-38bc-4aa5-937e-ba77860e7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d33bc-4dda-4eda-86f8-53f7a48f5496}" ma:internalName="TaxCatchAll" ma:showField="CatchAllData" ma:web="5f288652-38bc-4aa5-937e-ba77860e7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817d-8b5c-466a-a451-a5ebb54c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7f5872-09cf-4bb5-8133-3364143aa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67778-2C92-4BE1-A886-950238817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11B68-B9B3-4184-9B82-C2387C83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8652-38bc-4aa5-937e-ba77860e7cda"/>
    <ds:schemaRef ds:uri="16e8817d-8b5c-466a-a451-a5ebb54c4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2</dc:creator>
  <cp:lastModifiedBy>Roger Whyborn</cp:lastModifiedBy>
  <cp:revision>4</cp:revision>
  <dcterms:created xsi:type="dcterms:W3CDTF">2023-02-08T02:52:00Z</dcterms:created>
  <dcterms:modified xsi:type="dcterms:W3CDTF">2023-02-08T03:50:00Z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2023-02-08T00:00:00Z</vt:filetime>
  </property>
  <property fmtid="{D5CDD505-2E9C-101B-9397-08002B2CF9AE}" pid="5" name="Producer">
    <vt:lpwstr>Adobe PDF Library 9.0</vt:lpwstr>
  </property>
</Properties>
</file>